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6636883"/>
    <w:p w:rsidR="009004FE" w:rsidRPr="00DE7702" w:rsidRDefault="009004FE" w:rsidP="00DE7702">
      <w:pPr>
        <w:rPr>
          <w:rFonts w:ascii="Lucida Sans Unicode" w:hAnsi="Lucida Sans Unicode" w:cs="Lucida Sans Unicode"/>
          <w:sz w:val="24"/>
          <w:szCs w:val="24"/>
        </w:rPr>
      </w:pPr>
      <w:r w:rsidRPr="00DE7702">
        <w:rPr>
          <w:rFonts w:ascii="Lucida Sans Unicode" w:hAnsi="Lucida Sans Unicode" w:cs="Lucida Sans Unicode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DFEDBE" wp14:editId="74B07F57">
                <wp:simplePos x="0" y="0"/>
                <wp:positionH relativeFrom="page">
                  <wp:posOffset>6551295</wp:posOffset>
                </wp:positionH>
                <wp:positionV relativeFrom="page">
                  <wp:posOffset>9553575</wp:posOffset>
                </wp:positionV>
                <wp:extent cx="149860" cy="180975"/>
                <wp:effectExtent l="0" t="0" r="4445" b="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FE" w:rsidRDefault="009004FE" w:rsidP="009004FE">
                            <w:pPr>
                              <w:spacing w:before="73" w:line="20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EDB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15.85pt;margin-top:752.25pt;width:11.8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" filled="f" stroked="f">
                <v:textbox inset="0,0,0,0">
                  <w:txbxContent>
                    <w:p w:rsidR="009004FE" w:rsidRDefault="009004FE" w:rsidP="009004FE">
                      <w:pPr>
                        <w:spacing w:before="73" w:line="20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E7702">
        <w:rPr>
          <w:rFonts w:ascii="Lucida Sans Unicode" w:hAnsi="Lucida Sans Unicode" w:cs="Lucida Sans Unicode"/>
          <w:sz w:val="24"/>
          <w:szCs w:val="24"/>
        </w:rPr>
        <w:t xml:space="preserve">Kijkwijzer </w:t>
      </w:r>
      <w:bookmarkEnd w:id="0"/>
      <w:r w:rsidR="0003414C" w:rsidRPr="00DE7702">
        <w:rPr>
          <w:rFonts w:ascii="Lucida Sans Unicode" w:hAnsi="Lucida Sans Unicode" w:cs="Lucida Sans Unicode"/>
          <w:sz w:val="24"/>
          <w:szCs w:val="24"/>
        </w:rPr>
        <w:t>‘rijke leef- en leeromgeving’ uitgebreide versie</w:t>
      </w:r>
      <w:r w:rsidR="00FD55F3" w:rsidRPr="00DE7702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9004FE" w:rsidRPr="00DE7702" w:rsidRDefault="009004FE" w:rsidP="009004FE">
      <w:pPr>
        <w:spacing w:after="0" w:line="240" w:lineRule="auto"/>
        <w:rPr>
          <w:rFonts w:ascii="Lucida Sans Unicode" w:eastAsia="PMingLiU" w:hAnsi="Lucida Sans Unicode" w:cs="Lucida Sans Unicode"/>
          <w:sz w:val="18"/>
          <w:szCs w:val="18"/>
        </w:rPr>
      </w:pPr>
    </w:p>
    <w:p w:rsidR="00A815DA" w:rsidRPr="00DE7702" w:rsidRDefault="0003414C" w:rsidP="00A815DA">
      <w:pPr>
        <w:spacing w:after="0" w:line="240" w:lineRule="auto"/>
        <w:rPr>
          <w:rFonts w:ascii="Lucida Sans Unicode" w:eastAsia="PMingLiU" w:hAnsi="Lucida Sans Unicode" w:cs="Lucida Sans Unicode"/>
          <w:sz w:val="20"/>
          <w:szCs w:val="20"/>
        </w:rPr>
      </w:pPr>
      <w:r w:rsidRPr="00DE7702">
        <w:rPr>
          <w:rFonts w:ascii="Lucida Sans Unicode" w:eastAsia="PMingLiU" w:hAnsi="Lucida Sans Unicode" w:cs="Lucida Sans Unicode"/>
          <w:sz w:val="20"/>
          <w:szCs w:val="20"/>
        </w:rPr>
        <w:t>Kijkwijzer voor pedagogische medewerkers</w:t>
      </w:r>
    </w:p>
    <w:p w:rsidR="00A815DA" w:rsidRPr="00DE7702" w:rsidRDefault="00A815DA" w:rsidP="00A815DA">
      <w:pPr>
        <w:spacing w:after="0" w:line="240" w:lineRule="auto"/>
        <w:rPr>
          <w:rFonts w:ascii="Lucida Sans Unicode" w:eastAsia="PMingLiU" w:hAnsi="Lucida Sans Unicode" w:cs="Lucida Sans Unicode"/>
          <w:sz w:val="18"/>
          <w:szCs w:val="18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780"/>
      </w:tblGrid>
      <w:tr w:rsidR="00E502FB" w:rsidRPr="00DE7702" w:rsidTr="00CD1EF4">
        <w:tc>
          <w:tcPr>
            <w:tcW w:w="5949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CD1EF4">
              <w:rPr>
                <w:rFonts w:ascii="Lucida Sans Unicode" w:eastAsia="Tahoma" w:hAnsi="Lucida Sans Unicode" w:cs="Lucida Sans Unicode"/>
                <w:i/>
                <w:color w:val="000000"/>
                <w:sz w:val="20"/>
                <w:szCs w:val="20"/>
              </w:rPr>
              <w:t>Onderdeel</w:t>
            </w:r>
            <w:r w:rsidRPr="00CD1EF4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 </w:t>
            </w:r>
          </w:p>
          <w:p w:rsidR="00E502FB" w:rsidRPr="00CD1EF4" w:rsidRDefault="00E502FB" w:rsidP="00D51615">
            <w:pPr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</w:p>
          <w:p w:rsidR="00A815DA" w:rsidRPr="00CD1EF4" w:rsidRDefault="00A815DA" w:rsidP="00E502FB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  <w:r w:rsidRPr="00CD1EF4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I</w:t>
            </w:r>
            <w:r w:rsidR="00E502FB" w:rsidRPr="00CD1EF4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nrichting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  <w:r w:rsidRPr="00CD1EF4">
              <w:rPr>
                <w:rFonts w:ascii="Lucida Sans Unicode" w:eastAsia="PMingLiU" w:hAnsi="Lucida Sans Unicode" w:cs="Lucida Sans Unicode"/>
                <w:sz w:val="20"/>
                <w:szCs w:val="20"/>
              </w:rPr>
              <w:t>Ja/dit verzorg ik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A815DA" w:rsidRPr="00DE7702" w:rsidRDefault="00A815DA" w:rsidP="00E502FB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  <w:r w:rsidRPr="00CD1EF4">
              <w:rPr>
                <w:rFonts w:ascii="Lucida Sans Unicode" w:eastAsia="PMingLiU" w:hAnsi="Lucida Sans Unicode" w:cs="Lucida Sans Unicode"/>
                <w:sz w:val="20"/>
                <w:szCs w:val="20"/>
              </w:rPr>
              <w:t>Aandachtspunt</w:t>
            </w: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  <w:vAlign w:val="center"/>
          </w:tcPr>
          <w:p w:rsidR="00A815DA" w:rsidRPr="00DE7702" w:rsidRDefault="00A815DA" w:rsidP="00E502FB">
            <w:pPr>
              <w:spacing w:line="212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B</w:t>
            </w:r>
            <w:r w:rsidR="00E502FB"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>likrichting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Eigentijds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Aantrekkelijk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Uitdagend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Dekkend  met de doelen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Ontwikkelmotivatie van ieder kind wordt verzorgd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E502FB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Niet overdadig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Creatief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CD1EF4">
        <w:trPr>
          <w:trHeight w:val="283"/>
        </w:trPr>
        <w:tc>
          <w:tcPr>
            <w:tcW w:w="5949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b/>
                <w:color w:val="000000"/>
                <w:sz w:val="20"/>
                <w:szCs w:val="20"/>
              </w:rPr>
              <w:t xml:space="preserve">Hoeken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CD1EF4" w:rsidP="00CD1EF4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Er is een a</w:t>
            </w:r>
            <w:r w:rsidR="00A815DA"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telier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CD1EF4" w:rsidP="00CD1EF4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Er is een </w:t>
            </w: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b</w:t>
            </w:r>
            <w:r w:rsidR="00A815DA"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ouwhoek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CD1EF4" w:rsidP="00CD1EF4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Er is een </w:t>
            </w: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h</w:t>
            </w:r>
            <w:r w:rsidR="00A815DA"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uishoek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CD1EF4" w:rsidP="00CD1EF4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Er is een </w:t>
            </w: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z</w:t>
            </w:r>
            <w:r w:rsidR="00A815DA"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intuighoek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CD1EF4" w:rsidP="00CD1EF4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Er is een </w:t>
            </w:r>
            <w:r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>v</w:t>
            </w:r>
            <w:r w:rsidR="00A815DA"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oorleeshoek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A815DA" w:rsidP="00D51615">
            <w:pPr>
              <w:tabs>
                <w:tab w:val="left" w:pos="6000"/>
              </w:tabs>
              <w:textAlignment w:val="baseline"/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Verdana" w:hAnsi="Lucida Sans Unicode" w:cs="Lucida Sans Unicode"/>
                <w:color w:val="000000"/>
                <w:sz w:val="20"/>
                <w:szCs w:val="20"/>
              </w:rPr>
              <w:t xml:space="preserve">Er zijn speelkisten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b/>
                <w:sz w:val="20"/>
                <w:szCs w:val="20"/>
              </w:rPr>
            </w:pPr>
          </w:p>
        </w:tc>
      </w:tr>
      <w:tr w:rsidR="00E502FB" w:rsidRPr="00DE7702" w:rsidTr="00CD1EF4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A815DA" w:rsidRPr="00DE7702" w:rsidRDefault="00A815DA" w:rsidP="00D51615">
            <w:pPr>
              <w:spacing w:line="212" w:lineRule="exact"/>
              <w:textAlignment w:val="baseline"/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 xml:space="preserve">Fysieke laag: inrichting en materialen </w:t>
            </w:r>
            <w:r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ab/>
            </w:r>
            <w:r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ab/>
            </w:r>
            <w:r w:rsidRPr="00DE7702">
              <w:rPr>
                <w:rFonts w:ascii="Lucida Sans Unicode" w:eastAsia="Tahoma" w:hAnsi="Lucida Sans Unicode" w:cs="Lucida Sans Unicode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inrichting binnen en buiten ziet er verzorgd uit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  <w:vAlign w:val="center"/>
          </w:tcPr>
          <w:p w:rsidR="00A815DA" w:rsidRPr="00DE7702" w:rsidRDefault="00A815DA" w:rsidP="00D51615">
            <w:pPr>
              <w:spacing w:line="212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Er is meubilair dat geschikt is voor verschillende lengte/grootte van de kinderen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  <w:vAlign w:val="center"/>
          </w:tcPr>
          <w:p w:rsidR="00A815DA" w:rsidRPr="00DE7702" w:rsidRDefault="00A815DA" w:rsidP="00D51615">
            <w:pPr>
              <w:spacing w:line="212" w:lineRule="exact"/>
              <w:textAlignment w:val="baseline"/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Er zijn hoeken met verschillende functies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tabs>
                <w:tab w:val="center" w:pos="3475"/>
              </w:tabs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Materialen zijn goed bereikbaar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voldoende materiaal voor alle leeftijden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51570F">
        <w:trPr>
          <w:trHeight w:val="283"/>
        </w:trPr>
        <w:tc>
          <w:tcPr>
            <w:tcW w:w="594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Er is voldoende daglicht/werklicht 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Het kleurgebruik in de groep is warm, licht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Alle materialen zijn schoon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Alle materialen zijn heel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Alle materialen zijn netjes opgeruimd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materialen zijn uitdagend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Er is geen overdaad aan materialen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51570F" w:rsidRPr="00DE7702" w:rsidTr="0051570F">
        <w:trPr>
          <w:trHeight w:val="283"/>
        </w:trPr>
        <w:tc>
          <w:tcPr>
            <w:tcW w:w="5949" w:type="dxa"/>
          </w:tcPr>
          <w:p w:rsidR="00A815DA" w:rsidRPr="00DE7702" w:rsidRDefault="00A815DA" w:rsidP="0051570F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Het werk van de kinderen wordt verzorgd, opgeruimd of meegegeven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780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</w:tbl>
    <w:p w:rsidR="00E502FB" w:rsidRPr="00DE7702" w:rsidRDefault="00E502FB">
      <w:pPr>
        <w:rPr>
          <w:rFonts w:ascii="Lucida Sans Unicode" w:hAnsi="Lucida Sans Unicode" w:cs="Lucida Sans Unicode"/>
        </w:rPr>
      </w:pPr>
      <w:r w:rsidRPr="00DE7702">
        <w:rPr>
          <w:rFonts w:ascii="Lucida Sans Unicode" w:hAnsi="Lucida Sans Unicode" w:cs="Lucida Sans Unicode"/>
        </w:rPr>
        <w:br w:type="page"/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638"/>
      </w:tblGrid>
      <w:tr w:rsidR="00E502FB" w:rsidRPr="00DE7702" w:rsidTr="00E502FB">
        <w:trPr>
          <w:trHeight w:val="283"/>
        </w:trPr>
        <w:tc>
          <w:tcPr>
            <w:tcW w:w="6091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lastRenderedPageBreak/>
              <w:t>Materialen sluiten aan bij  de ontwikkeling: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E502FB">
        <w:trPr>
          <w:trHeight w:val="283"/>
        </w:trPr>
        <w:tc>
          <w:tcPr>
            <w:tcW w:w="6091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Alle v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ormen en fasen van spel kunnen 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gespeeld worden: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E502FB">
        <w:trPr>
          <w:trHeight w:val="283"/>
        </w:trPr>
        <w:tc>
          <w:tcPr>
            <w:tcW w:w="6091" w:type="dxa"/>
            <w:shd w:val="clear" w:color="auto" w:fill="FFFFFF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s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ensopatisch</w:t>
            </w:r>
            <w:proofErr w:type="spellEnd"/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spel</w:t>
            </w:r>
          </w:p>
        </w:tc>
        <w:tc>
          <w:tcPr>
            <w:tcW w:w="1559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p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arallelspel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f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antasie spel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b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ouwspel klein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b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ouwspel groot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e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sthetisch, ordenend spel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CD1EF4">
            <w:pPr>
              <w:numPr>
                <w:ilvl w:val="0"/>
                <w:numId w:val="1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bewegings-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/motorisch spel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numPr>
                <w:ilvl w:val="0"/>
                <w:numId w:val="1"/>
              </w:numPr>
              <w:tabs>
                <w:tab w:val="left" w:pos="1590"/>
              </w:tabs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k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nutselspel 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zijn materialen voor taalarme kinderen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Er is zelf corrigerend, leraar-onafhankelijk materiaal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CD1EF4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Er zijn spelletjes/coöperatieve spellen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color w:val="000000"/>
                <w:sz w:val="20"/>
                <w:szCs w:val="20"/>
              </w:rPr>
              <w:t>Op de begroting is een post voor vervanging van materialen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Experimenteren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F73676" w:rsidP="00D51615">
            <w:pPr>
              <w:numPr>
                <w:ilvl w:val="0"/>
                <w:numId w:val="2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e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r is ruimte om te experimenteren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F73676" w:rsidP="00D51615">
            <w:pPr>
              <w:numPr>
                <w:ilvl w:val="0"/>
                <w:numId w:val="2"/>
              </w:numPr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e</w:t>
            </w:r>
            <w:bookmarkStart w:id="1" w:name="_GoBack"/>
            <w:bookmarkEnd w:id="1"/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r is materiaal om te experimenteren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Buitenspel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een diversiteit aan  materialen voor de zandbak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zijn materiale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n voor klimmen/klauteren/andere 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grof motorische activiteiten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Ik verzorg een diversiteit in natuurbeleving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kan tijdens alle seizoenen buiten gespeeld worden met de verschillende materialen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E502FB" w:rsidRPr="00DE7702" w:rsidTr="00CD1EF4">
        <w:trPr>
          <w:trHeight w:val="283"/>
        </w:trPr>
        <w:tc>
          <w:tcPr>
            <w:tcW w:w="6091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Etherische laag: dag-, week-, maand-, seizoen- en jaarritme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een plek in de ruimte/groep waar het seizoen zichtbaar is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groep is zichtbaar welk jaarfeest gevierd wordt/gevierd gaat worden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groep is met materiaal/attributen zichtbaar gemaakt welke dag het is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een dagritme zichtbaar/waarneembaar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een weekritme zichtbaar/waarneembaar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CD1EF4">
        <w:trPr>
          <w:trHeight w:val="283"/>
        </w:trPr>
        <w:tc>
          <w:tcPr>
            <w:tcW w:w="6091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CD1EF4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 xml:space="preserve">Astrale laag: rollen, verhoudingen, afspraken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A815DA" w:rsidRPr="00CD1EF4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kinderen kunnen mij goed zien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kinderen kunnen gemakkelijk door mij geholpen worden met hun werkje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kinderen weten wat zij mogen pakken en wat van mij is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looproutines zijn zo georganiseerd dat de kinderen elkaar niet hinderen bij het vrijespel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Op het prikbord buiten de groep worden de ouders geïnformeerd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lastRenderedPageBreak/>
              <w:t>Halen en brengen verloopt ordelijk</w:t>
            </w:r>
            <w:r w:rsidR="00CD1EF4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CD1EF4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Het geluid in de groep/gang/om </w:t>
            </w:r>
            <w:r w:rsidR="00A815DA"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de kinderopvang is voor alle betrokken aangenaam</w:t>
            </w:r>
            <w:r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CD1EF4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Tahoma" w:hAnsi="Lucida Sans Unicode" w:cs="Lucida Sans Unicode"/>
                <w:color w:val="000000"/>
                <w:spacing w:val="10"/>
                <w:sz w:val="20"/>
                <w:szCs w:val="20"/>
              </w:rPr>
              <w:t xml:space="preserve">Er zijn duidelijke afspraken over de aanwezigheid van </w:t>
            </w:r>
            <w:r w:rsidR="00CD1EF4">
              <w:rPr>
                <w:rFonts w:ascii="Lucida Sans Unicode" w:eastAsia="Tahoma" w:hAnsi="Lucida Sans Unicode" w:cs="Lucida Sans Unicode"/>
                <w:color w:val="000000"/>
                <w:spacing w:val="10"/>
                <w:sz w:val="20"/>
                <w:szCs w:val="20"/>
              </w:rPr>
              <w:t>o</w:t>
            </w:r>
            <w:r w:rsidRPr="00DE7702">
              <w:rPr>
                <w:rFonts w:ascii="Lucida Sans Unicode" w:eastAsia="Tahoma" w:hAnsi="Lucida Sans Unicode" w:cs="Lucida Sans Unicode"/>
                <w:color w:val="000000"/>
                <w:spacing w:val="10"/>
                <w:sz w:val="20"/>
                <w:szCs w:val="20"/>
              </w:rPr>
              <w:t>uders in de groep</w:t>
            </w:r>
            <w:r w:rsidR="00F73676">
              <w:rPr>
                <w:rFonts w:ascii="Lucida Sans Unicode" w:eastAsia="Tahoma" w:hAnsi="Lucida Sans Unicode" w:cs="Lucida Sans Unicode"/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E502FB" w:rsidRPr="00DE7702" w:rsidTr="00CD1EF4">
        <w:trPr>
          <w:trHeight w:val="283"/>
        </w:trPr>
        <w:tc>
          <w:tcPr>
            <w:tcW w:w="6091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Ik laag: eigenheid van de kinderopvang, pedagogisch medewerkers, kinderen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Materialen zijn uitnodigend voor kinderen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(extra) materiaal voor oudste kinderen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materiaal voor kinderen met een ontwikkelingsvoorsprong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is materiaal voor kinderen met specifieke onderwijsbehoeften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Oudere kinderen zijn betrokken en zinvol bezig gedurende de hele dag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Er wordt werk van kinderen tentoongesteld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inrichting wordt de passie van mij (en duobaan collega) zichtbaar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inrichting binnen is de visie van de kinderopvang zichtbaar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  <w:tr w:rsidR="00A815DA" w:rsidRPr="00DE7702" w:rsidTr="00E502FB">
        <w:trPr>
          <w:trHeight w:val="283"/>
        </w:trPr>
        <w:tc>
          <w:tcPr>
            <w:tcW w:w="6091" w:type="dxa"/>
          </w:tcPr>
          <w:p w:rsidR="00A815DA" w:rsidRPr="00DE7702" w:rsidRDefault="00A815DA" w:rsidP="00D51615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>In de inrichting/aankleding buiten is de visie van de kinderopvang zichtbaar</w:t>
            </w:r>
            <w:r w:rsidR="00F73676">
              <w:rPr>
                <w:rFonts w:ascii="Lucida Sans Unicode" w:eastAsia="Calibri" w:hAnsi="Lucida Sans Unicode" w:cs="Lucida Sans Unicode"/>
                <w:sz w:val="20"/>
                <w:szCs w:val="20"/>
              </w:rPr>
              <w:t>.</w:t>
            </w:r>
            <w:r w:rsidRPr="00DE7702">
              <w:rPr>
                <w:rFonts w:ascii="Lucida Sans Unicode" w:eastAsia="Calibri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  <w:tc>
          <w:tcPr>
            <w:tcW w:w="1638" w:type="dxa"/>
          </w:tcPr>
          <w:p w:rsidR="00A815DA" w:rsidRPr="00DE7702" w:rsidRDefault="00A815DA" w:rsidP="00D51615">
            <w:pPr>
              <w:rPr>
                <w:rFonts w:ascii="Lucida Sans Unicode" w:eastAsia="PMingLiU" w:hAnsi="Lucida Sans Unicode" w:cs="Lucida Sans Unicode"/>
                <w:sz w:val="20"/>
                <w:szCs w:val="20"/>
                <w:vertAlign w:val="subscript"/>
              </w:rPr>
            </w:pPr>
          </w:p>
        </w:tc>
      </w:tr>
    </w:tbl>
    <w:p w:rsidR="00A815DA" w:rsidRPr="00DE7702" w:rsidRDefault="00A815DA" w:rsidP="00A815DA">
      <w:pPr>
        <w:rPr>
          <w:rFonts w:ascii="Lucida Sans Unicode" w:hAnsi="Lucida Sans Unicode" w:cs="Lucida Sans Unicode"/>
          <w:sz w:val="18"/>
          <w:szCs w:val="18"/>
        </w:rPr>
      </w:pPr>
    </w:p>
    <w:p w:rsidR="00A815DA" w:rsidRPr="00DE7702" w:rsidRDefault="00A815DA" w:rsidP="009004FE">
      <w:pPr>
        <w:spacing w:after="0" w:line="240" w:lineRule="auto"/>
        <w:rPr>
          <w:rFonts w:ascii="Lucida Sans Unicode" w:eastAsia="PMingLiU" w:hAnsi="Lucida Sans Unicode" w:cs="Lucida Sans Unicode"/>
          <w:sz w:val="18"/>
          <w:szCs w:val="18"/>
        </w:rPr>
      </w:pPr>
    </w:p>
    <w:sectPr w:rsidR="00A815DA" w:rsidRPr="00DE77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A8" w:rsidRDefault="00FB0EA8" w:rsidP="00FB0EA8">
      <w:pPr>
        <w:spacing w:after="0" w:line="240" w:lineRule="auto"/>
      </w:pPr>
      <w:r>
        <w:separator/>
      </w:r>
    </w:p>
  </w:endnote>
  <w:endnote w:type="continuationSeparator" w:id="0">
    <w:p w:rsidR="00FB0EA8" w:rsidRDefault="00FB0EA8" w:rsidP="00F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DA" w:rsidRDefault="00A815DA" w:rsidP="00A815DA">
    <w:pPr>
      <w:pStyle w:val="Koptekst"/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  <w:r>
      <w:rPr>
        <w:rFonts w:ascii="Lucida Sans Unicode" w:hAnsi="Lucida Sans Unicode" w:cs="Lucida Sans Unicode"/>
        <w:sz w:val="18"/>
        <w:szCs w:val="18"/>
      </w:rPr>
      <w:tab/>
    </w:r>
    <w:r>
      <w:rPr>
        <w:rFonts w:ascii="Lucida Sans Unicode" w:hAnsi="Lucida Sans Unicode" w:cs="Lucida Sans Unicode"/>
        <w:sz w:val="18"/>
        <w:szCs w:val="18"/>
      </w:rPr>
      <w:tab/>
    </w:r>
    <w:r w:rsidRPr="00A815DA">
      <w:rPr>
        <w:rFonts w:ascii="Lucida Sans Unicode" w:hAnsi="Lucida Sans Unicode" w:cs="Lucida Sans Unicode"/>
        <w:sz w:val="18"/>
        <w:szCs w:val="18"/>
      </w:rPr>
      <w:fldChar w:fldCharType="begin"/>
    </w:r>
    <w:r w:rsidRPr="00A815DA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A815DA">
      <w:rPr>
        <w:rFonts w:ascii="Lucida Sans Unicode" w:hAnsi="Lucida Sans Unicode" w:cs="Lucida Sans Unicode"/>
        <w:sz w:val="18"/>
        <w:szCs w:val="18"/>
      </w:rPr>
      <w:fldChar w:fldCharType="separate"/>
    </w:r>
    <w:r w:rsidR="00F73676">
      <w:rPr>
        <w:rFonts w:ascii="Lucida Sans Unicode" w:hAnsi="Lucida Sans Unicode" w:cs="Lucida Sans Unicode"/>
        <w:noProof/>
        <w:sz w:val="18"/>
        <w:szCs w:val="18"/>
      </w:rPr>
      <w:t>1</w:t>
    </w:r>
    <w:r w:rsidRPr="00A815DA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A8" w:rsidRDefault="00FB0EA8" w:rsidP="00FB0EA8">
      <w:pPr>
        <w:spacing w:after="0" w:line="240" w:lineRule="auto"/>
      </w:pPr>
      <w:r>
        <w:separator/>
      </w:r>
    </w:p>
  </w:footnote>
  <w:footnote w:type="continuationSeparator" w:id="0">
    <w:p w:rsidR="00FB0EA8" w:rsidRDefault="00FB0EA8" w:rsidP="00FB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A8" w:rsidRDefault="00FB0EA8" w:rsidP="00A815DA">
    <w:pPr>
      <w:pStyle w:val="Koptekst"/>
      <w:jc w:val="right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65DCEBAD" wp14:editId="674A448E">
          <wp:extent cx="406592" cy="570089"/>
          <wp:effectExtent l="0" t="0" r="0" b="1905"/>
          <wp:docPr id="1" name="Afbeelding 1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" cy="57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302"/>
    <w:multiLevelType w:val="hybridMultilevel"/>
    <w:tmpl w:val="85B0344C"/>
    <w:lvl w:ilvl="0" w:tplc="B9847992">
      <w:numFmt w:val="bullet"/>
      <w:lvlText w:val="-"/>
      <w:lvlJc w:val="left"/>
      <w:pPr>
        <w:ind w:left="720" w:hanging="360"/>
      </w:pPr>
      <w:rPr>
        <w:rFonts w:ascii="Lucida Sans Unicode" w:eastAsia="PMingLiU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0CE4"/>
    <w:multiLevelType w:val="hybridMultilevel"/>
    <w:tmpl w:val="694AA9B4"/>
    <w:lvl w:ilvl="0" w:tplc="B9847992">
      <w:numFmt w:val="bullet"/>
      <w:lvlText w:val="-"/>
      <w:lvlJc w:val="left"/>
      <w:pPr>
        <w:ind w:left="720" w:hanging="360"/>
      </w:pPr>
      <w:rPr>
        <w:rFonts w:ascii="Lucida Sans Unicode" w:eastAsia="PMingLiU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835"/>
    <w:multiLevelType w:val="hybridMultilevel"/>
    <w:tmpl w:val="BFF49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7116"/>
    <w:multiLevelType w:val="hybridMultilevel"/>
    <w:tmpl w:val="5E0AF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0A"/>
    <w:rsid w:val="0003414C"/>
    <w:rsid w:val="000A2367"/>
    <w:rsid w:val="002C3714"/>
    <w:rsid w:val="003E1826"/>
    <w:rsid w:val="00511473"/>
    <w:rsid w:val="0051570F"/>
    <w:rsid w:val="0071470A"/>
    <w:rsid w:val="007A53C4"/>
    <w:rsid w:val="008A3E70"/>
    <w:rsid w:val="008B545E"/>
    <w:rsid w:val="009004FE"/>
    <w:rsid w:val="009436BC"/>
    <w:rsid w:val="00A815DA"/>
    <w:rsid w:val="00C61566"/>
    <w:rsid w:val="00CD1EF4"/>
    <w:rsid w:val="00DE7702"/>
    <w:rsid w:val="00E502FB"/>
    <w:rsid w:val="00F73676"/>
    <w:rsid w:val="00FB0EA8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007CC"/>
  <w15:docId w15:val="{CD532A72-94DF-4A65-B0EE-7DBB4BA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B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A8"/>
  </w:style>
  <w:style w:type="paragraph" w:styleId="Voettekst">
    <w:name w:val="footer"/>
    <w:basedOn w:val="Standaard"/>
    <w:link w:val="VoettekstChar"/>
    <w:uiPriority w:val="99"/>
    <w:unhideWhenUsed/>
    <w:rsid w:val="00FB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0EA8"/>
  </w:style>
  <w:style w:type="paragraph" w:styleId="Ballontekst">
    <w:name w:val="Balloon Text"/>
    <w:basedOn w:val="Standaard"/>
    <w:link w:val="BallontekstChar"/>
    <w:uiPriority w:val="99"/>
    <w:semiHidden/>
    <w:unhideWhenUsed/>
    <w:rsid w:val="00FB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loïs eijgenraam</dc:creator>
  <cp:keywords/>
  <dc:description/>
  <cp:lastModifiedBy>Carin Drenthe</cp:lastModifiedBy>
  <cp:revision>6</cp:revision>
  <cp:lastPrinted>2017-04-24T16:16:00Z</cp:lastPrinted>
  <dcterms:created xsi:type="dcterms:W3CDTF">2018-06-14T09:42:00Z</dcterms:created>
  <dcterms:modified xsi:type="dcterms:W3CDTF">2018-06-22T08:37:00Z</dcterms:modified>
</cp:coreProperties>
</file>